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7CB" w:rsidRPr="000137CB" w:rsidRDefault="000137CB" w:rsidP="000137C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137C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Образовательные платформы</w:t>
      </w:r>
    </w:p>
    <w:p w:rsidR="000137CB" w:rsidRPr="000137CB" w:rsidRDefault="000137CB" w:rsidP="000137C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Система электронного образования «Универсариум» </w:t>
      </w:r>
      <w:hyperlink r:id="rId5" w:tgtFrame="_blank" w:history="1">
        <w:r w:rsidRPr="000137CB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https://universarium.org/</w:t>
        </w:r>
      </w:hyperlink>
    </w:p>
    <w:p w:rsidR="000137CB" w:rsidRPr="000137CB" w:rsidRDefault="000137CB" w:rsidP="000137C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«Российская электронная школа» </w:t>
      </w:r>
      <w:hyperlink r:id="rId6" w:tgtFrame="_blank" w:history="1">
        <w:r w:rsidRPr="000137CB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https://resh.edu.ru/</w:t>
        </w:r>
      </w:hyperlink>
    </w:p>
    <w:p w:rsidR="000137CB" w:rsidRPr="000137CB" w:rsidRDefault="000137CB" w:rsidP="000137C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«Мобильное Электронное Образование» </w:t>
      </w:r>
      <w:hyperlink r:id="rId7" w:tgtFrame="_blank" w:history="1">
        <w:r w:rsidRPr="000137CB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https://mob-edu.ru/</w:t>
        </w:r>
      </w:hyperlink>
    </w:p>
    <w:p w:rsidR="000137CB" w:rsidRPr="000137CB" w:rsidRDefault="000137CB" w:rsidP="000137C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Открытая школа 2035 </w:t>
      </w:r>
      <w:hyperlink r:id="rId8" w:tgtFrame="_blank" w:history="1">
        <w:r w:rsidRPr="000137CB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https://2035school.ru/</w:t>
        </w:r>
      </w:hyperlink>
    </w:p>
    <w:p w:rsidR="000137CB" w:rsidRPr="000137CB" w:rsidRDefault="000137CB" w:rsidP="000137C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Интерактивная образовательная онлайн-платформа «Учи.ру» </w:t>
      </w:r>
      <w:hyperlink r:id="rId9" w:tgtFrame="_blank" w:history="1">
        <w:r w:rsidRPr="000137CB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https://uchi.ru/</w:t>
        </w:r>
      </w:hyperlink>
    </w:p>
    <w:p w:rsidR="000137CB" w:rsidRPr="000137CB" w:rsidRDefault="000137CB" w:rsidP="000137C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Цифровой образовательный ресурс для школ «Якласс» </w:t>
      </w:r>
      <w:hyperlink r:id="rId10" w:tgtFrame="_blank" w:history="1">
        <w:r w:rsidRPr="000137CB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https://www.yaklass.ru/</w:t>
        </w:r>
      </w:hyperlink>
    </w:p>
    <w:p w:rsidR="000137CB" w:rsidRPr="000137CB" w:rsidRDefault="000137CB" w:rsidP="000137C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Площадка Образовательного центра «Сириус» (</w:t>
      </w:r>
      <w:hyperlink r:id="rId11" w:tgtFrame="_blank" w:history="1">
        <w:r w:rsidRPr="000137CB">
          <w:rPr>
            <w:rFonts w:ascii="Arial" w:eastAsia="Times New Roman" w:hAnsi="Arial" w:cs="Arial"/>
            <w:color w:val="006AC3"/>
            <w:sz w:val="16"/>
            <w:u w:val="single"/>
            <w:lang w:val="en-US" w:eastAsia="ru-RU"/>
          </w:rPr>
          <w:t>http</w:t>
        </w:r>
        <w:r w:rsidRPr="000137CB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://</w:t>
        </w:r>
        <w:r w:rsidRPr="000137CB">
          <w:rPr>
            <w:rFonts w:ascii="Arial" w:eastAsia="Times New Roman" w:hAnsi="Arial" w:cs="Arial"/>
            <w:color w:val="006AC3"/>
            <w:sz w:val="16"/>
            <w:u w:val="single"/>
            <w:lang w:val="en-US" w:eastAsia="ru-RU"/>
          </w:rPr>
          <w:t>edu</w:t>
        </w:r>
        <w:r w:rsidRPr="000137CB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.</w:t>
        </w:r>
        <w:r w:rsidRPr="000137CB">
          <w:rPr>
            <w:rFonts w:ascii="Arial" w:eastAsia="Times New Roman" w:hAnsi="Arial" w:cs="Arial"/>
            <w:color w:val="006AC3"/>
            <w:sz w:val="16"/>
            <w:u w:val="single"/>
            <w:lang w:val="en-US" w:eastAsia="ru-RU"/>
          </w:rPr>
          <w:t>sirius</w:t>
        </w:r>
        <w:r w:rsidRPr="000137CB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.</w:t>
        </w:r>
        <w:r w:rsidRPr="000137CB">
          <w:rPr>
            <w:rFonts w:ascii="Arial" w:eastAsia="Times New Roman" w:hAnsi="Arial" w:cs="Arial"/>
            <w:color w:val="006AC3"/>
            <w:sz w:val="16"/>
            <w:u w:val="single"/>
            <w:lang w:val="en-US" w:eastAsia="ru-RU"/>
          </w:rPr>
          <w:t>online</w:t>
        </w:r>
      </w:hyperlink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). 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</w:t>
      </w:r>
    </w:p>
    <w:p w:rsidR="000137CB" w:rsidRPr="000137CB" w:rsidRDefault="000137CB" w:rsidP="000137C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Образовательная платформа «Лицей» Ростелеком </w:t>
      </w:r>
      <w:hyperlink r:id="rId12" w:tgtFrame="_blank" w:history="1">
        <w:r w:rsidRPr="000137CB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</w:t>
        </w:r>
        <w:r w:rsidRPr="000137CB">
          <w:rPr>
            <w:rFonts w:ascii="Arial" w:eastAsia="Times New Roman" w:hAnsi="Arial" w:cs="Arial"/>
            <w:color w:val="006AC3"/>
            <w:sz w:val="16"/>
            <w:u w:val="single"/>
            <w:lang w:val="en-US" w:eastAsia="ru-RU"/>
          </w:rPr>
          <w:t>lc</w:t>
        </w:r>
        <w:r w:rsidRPr="000137CB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.</w:t>
        </w:r>
        <w:r w:rsidRPr="000137CB">
          <w:rPr>
            <w:rFonts w:ascii="Arial" w:eastAsia="Times New Roman" w:hAnsi="Arial" w:cs="Arial"/>
            <w:color w:val="006AC3"/>
            <w:sz w:val="16"/>
            <w:u w:val="single"/>
            <w:lang w:val="en-US" w:eastAsia="ru-RU"/>
          </w:rPr>
          <w:t>rt</w:t>
        </w:r>
        <w:r w:rsidRPr="000137CB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.</w:t>
        </w:r>
        <w:r w:rsidRPr="000137CB">
          <w:rPr>
            <w:rFonts w:ascii="Arial" w:eastAsia="Times New Roman" w:hAnsi="Arial" w:cs="Arial"/>
            <w:color w:val="006AC3"/>
            <w:sz w:val="16"/>
            <w:u w:val="single"/>
            <w:lang w:val="en-US" w:eastAsia="ru-RU"/>
          </w:rPr>
          <w:t>ru</w:t>
        </w:r>
      </w:hyperlink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.</w:t>
      </w:r>
    </w:p>
    <w:p w:rsidR="000137CB" w:rsidRPr="000137CB" w:rsidRDefault="000137CB" w:rsidP="000137CB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Также при работе можно использовать следующие электронные интернет-ресурсы:</w:t>
      </w:r>
    </w:p>
    <w:p w:rsidR="000137CB" w:rsidRPr="000137CB" w:rsidRDefault="000137CB" w:rsidP="000137CB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Облачные технологии</w:t>
      </w:r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val="en-US" w:eastAsia="ru-RU"/>
        </w:rPr>
        <w:t> Google (Google Disk, GoogleForms, GoogleKlass)</w:t>
      </w:r>
    </w:p>
    <w:p w:rsidR="000137CB" w:rsidRPr="000137CB" w:rsidRDefault="000137CB" w:rsidP="000137CB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val="en-US" w:eastAsia="ru-RU"/>
        </w:rPr>
        <w:t>LearningApps</w:t>
      </w:r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(создание и применение ЭОР)</w:t>
      </w:r>
    </w:p>
    <w:p w:rsidR="000137CB" w:rsidRPr="000137CB" w:rsidRDefault="000137CB" w:rsidP="000137CB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val="en-US" w:eastAsia="ru-RU"/>
        </w:rPr>
        <w:t>Zoom</w:t>
      </w:r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и </w:t>
      </w:r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val="en-US" w:eastAsia="ru-RU"/>
        </w:rPr>
        <w:t>Skype</w:t>
      </w:r>
      <w:r w:rsidRPr="000137C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(организация видеоконференций и онлайн-уроков)</w:t>
      </w:r>
    </w:p>
    <w:p w:rsidR="00C41AAA" w:rsidRDefault="00C41AAA"/>
    <w:sectPr w:rsidR="00C41AAA" w:rsidSect="00C4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213A"/>
    <w:multiLevelType w:val="multilevel"/>
    <w:tmpl w:val="C4EE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DD3C1E"/>
    <w:multiLevelType w:val="multilevel"/>
    <w:tmpl w:val="283A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0137CB"/>
    <w:rsid w:val="000137CB"/>
    <w:rsid w:val="0006295E"/>
    <w:rsid w:val="002522A7"/>
    <w:rsid w:val="002F4829"/>
    <w:rsid w:val="00593B80"/>
    <w:rsid w:val="00BB6BBC"/>
    <w:rsid w:val="00C41AAA"/>
    <w:rsid w:val="00C53B0A"/>
    <w:rsid w:val="00FE5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AA"/>
  </w:style>
  <w:style w:type="paragraph" w:styleId="1">
    <w:name w:val="heading 1"/>
    <w:basedOn w:val="a"/>
    <w:link w:val="10"/>
    <w:uiPriority w:val="9"/>
    <w:qFormat/>
    <w:rsid w:val="00013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7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137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b-edu.ru/" TargetMode="External"/><Relationship Id="rId12" Type="http://schemas.openxmlformats.org/officeDocument/2006/relationships/hyperlink" Target="http://lc.r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://edu.sirius.online/" TargetMode="External"/><Relationship Id="rId5" Type="http://schemas.openxmlformats.org/officeDocument/2006/relationships/hyperlink" Target="https://universarium.org/" TargetMode="Externa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Бимская СОШ</dc:creator>
  <cp:keywords/>
  <dc:description/>
  <cp:lastModifiedBy>Бимская СОШ</cp:lastModifiedBy>
  <cp:revision>3</cp:revision>
  <dcterms:created xsi:type="dcterms:W3CDTF">2020-03-25T06:20:00Z</dcterms:created>
  <dcterms:modified xsi:type="dcterms:W3CDTF">2020-03-25T06:20:00Z</dcterms:modified>
</cp:coreProperties>
</file>